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2021年自治区骨干科技辅导员培训日程安排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2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时间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  <w:lang w:eastAsia="zh-CN"/>
              </w:rPr>
              <w:t>4月25日</w:t>
            </w:r>
            <w:r>
              <w:rPr>
                <w:rFonts w:hint="eastAsia" w:ascii="仿宋_GB2312" w:eastAsia="仿宋_GB2312"/>
                <w:color w:val="000000"/>
                <w:w w:val="90"/>
                <w:kern w:val="24"/>
                <w:sz w:val="28"/>
                <w:szCs w:val="28"/>
                <w:lang w:eastAsia="zh-CN"/>
              </w:rPr>
              <w:t>（星期日）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14:30-17:00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4月26日</w:t>
            </w:r>
            <w:r>
              <w:rPr>
                <w:rFonts w:hint="eastAsia" w:ascii="仿宋_GB2312" w:eastAsia="仿宋_GB2312"/>
                <w:color w:val="000000"/>
                <w:w w:val="90"/>
                <w:kern w:val="24"/>
                <w:sz w:val="28"/>
                <w:szCs w:val="28"/>
                <w:lang w:eastAsia="zh-CN"/>
              </w:rPr>
              <w:t>（星期一）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09:00-09:30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09:30-11:00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主题讲座: 青少年科技创新项目的创立方法与思考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11:00-12:30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主题讲座: 如何因地制宜开展中小学校科技活动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14:00-16:00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科学工作坊：意大利面小赛车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16:00-17:30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参观上海交通大学“零号湾—全球创新创业集聚区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4月27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color w:val="000000"/>
                <w:w w:val="90"/>
                <w:kern w:val="24"/>
                <w:sz w:val="28"/>
                <w:szCs w:val="28"/>
                <w:lang w:eastAsia="zh-CN"/>
              </w:rPr>
              <w:t>（星期二）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09:00-10:30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主题讲座：如何组织与实施青少年科技活动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10:30-12:00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互动实践：优秀科技辅导员答疑研讨会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14:00-15:30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" w:eastAsia="仿宋_GB2312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互动实践：让学生学会以真实世界为灵感开展项目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15:30-17:30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科学工作坊：建造捕虫器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4月28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color w:val="000000"/>
                <w:w w:val="90"/>
                <w:kern w:val="24"/>
                <w:sz w:val="28"/>
                <w:szCs w:val="28"/>
                <w:lang w:eastAsia="zh-CN"/>
              </w:rPr>
              <w:t>（星期三）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09:00-10:30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课程培训：进行基于项目化学习的课程设计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10:30-12:00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" w:eastAsia="仿宋_GB2312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24"/>
                <w:sz w:val="28"/>
                <w:szCs w:val="28"/>
              </w:rPr>
              <w:t>课程培训：青少年科技创新优秀成果案例分析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14:00-17:30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上海市宝山区青少年活动中心青少年科技活动体验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4月29日</w:t>
            </w:r>
            <w:r>
              <w:rPr>
                <w:rFonts w:hint="eastAsia" w:ascii="仿宋_GB2312" w:eastAsia="仿宋_GB2312"/>
                <w:color w:val="000000"/>
                <w:w w:val="90"/>
                <w:kern w:val="24"/>
                <w:sz w:val="28"/>
                <w:szCs w:val="28"/>
                <w:lang w:eastAsia="zh-CN"/>
              </w:rPr>
              <w:t>（星期四）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09:00-10:00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展示分享会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10:00-10:30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颁发培训证书、总结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10:30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后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疏散</w:t>
            </w: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69B5"/>
    <w:rsid w:val="29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2021-04-15T08:15:00Z</dcterms:created>
  <dc:creator>彩色铅笔</dc:creator>
  <cp:lastModifiedBy>彩色铅笔</cp:lastModifiedBy>
  <dcterms:modified xsi:type="dcterms:W3CDTF">2021-04-15T08:15:33Z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FE652E24F1CF4AD08F57B142D0BA8DB1</vt:lpwstr>
  </property>
</Properties>
</file>